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7F" w:rsidRPr="00521B7F" w:rsidRDefault="00521B7F" w:rsidP="00521B7F">
      <w:pPr>
        <w:pStyle w:val="a3"/>
        <w:rPr>
          <w:b/>
          <w:sz w:val="28"/>
          <w:szCs w:val="28"/>
        </w:rPr>
      </w:pPr>
      <w:r>
        <w:rPr>
          <w:b/>
          <w:sz w:val="28"/>
          <w:szCs w:val="28"/>
          <w:lang w:val="kk-KZ"/>
        </w:rPr>
        <w:t xml:space="preserve">   </w:t>
      </w:r>
      <w:r w:rsidRPr="00521B7F">
        <w:rPr>
          <w:b/>
          <w:sz w:val="28"/>
          <w:szCs w:val="28"/>
        </w:rPr>
        <w:t>ДИЗАЙН-ПРОЕКТИРОВАНИЕ: ТЕОРЕТИЧЕСКИЕ ОСНОВАНИЯ И СПЕЦИФИКАЦИЙ</w:t>
      </w:r>
    </w:p>
    <w:p w:rsidR="00521B7F" w:rsidRPr="00521B7F" w:rsidRDefault="00521B7F" w:rsidP="00521B7F">
      <w:pPr>
        <w:pStyle w:val="a3"/>
        <w:rPr>
          <w:sz w:val="28"/>
          <w:szCs w:val="28"/>
        </w:rPr>
      </w:pPr>
      <w:r w:rsidRPr="00521B7F">
        <w:rPr>
          <w:sz w:val="28"/>
          <w:szCs w:val="28"/>
        </w:rPr>
        <w:t xml:space="preserve">Материальная культура представляет собой основу предметно-пространственного окружения человека, где разворачивается дизайнерская деятельность по эстетическому ее освоению. Успешность </w:t>
      </w:r>
      <w:proofErr w:type="spellStart"/>
      <w:proofErr w:type="gramStart"/>
      <w:r w:rsidRPr="00521B7F">
        <w:rPr>
          <w:sz w:val="28"/>
          <w:szCs w:val="28"/>
        </w:rPr>
        <w:t>дизайн-проектирования</w:t>
      </w:r>
      <w:proofErr w:type="spellEnd"/>
      <w:proofErr w:type="gramEnd"/>
      <w:r w:rsidRPr="00521B7F">
        <w:rPr>
          <w:sz w:val="28"/>
          <w:szCs w:val="28"/>
        </w:rPr>
        <w:t xml:space="preserve"> определяется не уровнем владения дизайнером компьютерных средств, а, прежде всего, его проектным мышлением. Процесс создания объектов предполагает синтез фантазии, логики и расчета автора, при котором будущий дизайн-объект представляет собой конкретное предложение относительно способа решения проектной проблемы с помощью художественных средств, нацеленных на создание определённого эмоционально-образного эффекта при восприятии потребителя. Ключевые слова: дизайн, проектный процесс, творчество.</w:t>
      </w:r>
    </w:p>
    <w:p w:rsidR="00521B7F" w:rsidRPr="00521B7F" w:rsidRDefault="00521B7F" w:rsidP="00521B7F">
      <w:pPr>
        <w:pStyle w:val="a3"/>
        <w:rPr>
          <w:sz w:val="28"/>
          <w:szCs w:val="28"/>
        </w:rPr>
      </w:pPr>
      <w:r w:rsidRPr="00521B7F">
        <w:rPr>
          <w:sz w:val="28"/>
          <w:szCs w:val="28"/>
        </w:rPr>
        <w:t xml:space="preserve">В настоящее время дизайн получил широкое распространение благодаря тому, что не существует практической деятельности по созданию материальных объектов, которая </w:t>
      </w:r>
      <w:proofErr w:type="gramStart"/>
      <w:r w:rsidRPr="00521B7F">
        <w:rPr>
          <w:sz w:val="28"/>
          <w:szCs w:val="28"/>
        </w:rPr>
        <w:t>бы не</w:t>
      </w:r>
      <w:proofErr w:type="gramEnd"/>
      <w:r w:rsidRPr="00521B7F">
        <w:rPr>
          <w:sz w:val="28"/>
          <w:szCs w:val="28"/>
        </w:rPr>
        <w:t xml:space="preserve"> нуждалась в участии дизайнера. Можно утверждать, что в XX в. дизайн явился феноменом, соединившим в себе массовое производство, массовое потребление, рынок, культуру и эстетическую среду обитания человека. Решение проблем гармонизации окружающего мира, его </w:t>
      </w:r>
      <w:proofErr w:type="spellStart"/>
      <w:r w:rsidRPr="00521B7F">
        <w:rPr>
          <w:sz w:val="28"/>
          <w:szCs w:val="28"/>
        </w:rPr>
        <w:t>антропосообразности</w:t>
      </w:r>
      <w:proofErr w:type="spellEnd"/>
      <w:r w:rsidRPr="00521B7F">
        <w:rPr>
          <w:sz w:val="28"/>
          <w:szCs w:val="28"/>
        </w:rPr>
        <w:t xml:space="preserve"> и культурной значимости выступает определяющим фактором создания материальных объектов. Эти задачи реализуются в деятельности индустриальных дизайнеров, дизайнеров-оформителей, дизайнеров-архитекторов и т.п. Особая роль в этом процессе принадлежит дизайнерам-графикам.</w:t>
      </w:r>
    </w:p>
    <w:p w:rsidR="00521B7F" w:rsidRPr="00521B7F" w:rsidRDefault="00521B7F" w:rsidP="00521B7F">
      <w:pPr>
        <w:pStyle w:val="a3"/>
        <w:rPr>
          <w:sz w:val="28"/>
          <w:szCs w:val="28"/>
        </w:rPr>
      </w:pPr>
      <w:r w:rsidRPr="00521B7F">
        <w:rPr>
          <w:sz w:val="28"/>
          <w:szCs w:val="28"/>
        </w:rPr>
        <w:t xml:space="preserve">Графический дизайн в последние два десятилетия активно функционирует во многих областях производства и торговли в целях извлечения максимальной прибыли, что обусловливает его ориентированность на массового потребителя. В настоящее время практика графического дизайна более широко, чем в предшествующие десятилетия, представлена в рекламе. Сегодня рекламный бизнес невозможен без участия дизайнера. Однако, как отмечается в исследовании Е.Э. Павловской, дизайн зачастую играет роль «почётного оформителя» чужих идей, когда «главным качеством представителя этой профессии стало умение работать в компьютерных графических программах» [1, с. 4]. Данное высказывание продиктовано озабоченностью по поводу этой ситуации и разделяется автором. Обрушившийся на массового потребителя шквал рекламной информации, безусловно, свидетельствуют о </w:t>
      </w:r>
      <w:proofErr w:type="spellStart"/>
      <w:r w:rsidRPr="00521B7F">
        <w:rPr>
          <w:sz w:val="28"/>
          <w:szCs w:val="28"/>
        </w:rPr>
        <w:t>востребованности</w:t>
      </w:r>
      <w:proofErr w:type="spellEnd"/>
      <w:r w:rsidRPr="00521B7F">
        <w:rPr>
          <w:sz w:val="28"/>
          <w:szCs w:val="28"/>
        </w:rPr>
        <w:t xml:space="preserve"> дизайнеров-графиков и необходимости широкой подготовки квалифицированных специалистов в области дизайна. В этой связи необходимо заметить, что формирование практических навыков </w:t>
      </w:r>
      <w:proofErr w:type="spellStart"/>
      <w:proofErr w:type="gramStart"/>
      <w:r w:rsidRPr="00521B7F">
        <w:rPr>
          <w:sz w:val="28"/>
          <w:szCs w:val="28"/>
        </w:rPr>
        <w:t>дизайн-проектирования</w:t>
      </w:r>
      <w:proofErr w:type="spellEnd"/>
      <w:proofErr w:type="gramEnd"/>
      <w:r w:rsidRPr="00521B7F">
        <w:rPr>
          <w:sz w:val="28"/>
          <w:szCs w:val="28"/>
        </w:rPr>
        <w:t xml:space="preserve"> должно осуществляться параллельно с освоением теоретико-методологических принципов графического дизайна.</w:t>
      </w:r>
    </w:p>
    <w:p w:rsidR="00521B7F" w:rsidRPr="00521B7F" w:rsidRDefault="00521B7F" w:rsidP="00521B7F">
      <w:pPr>
        <w:pStyle w:val="a3"/>
        <w:rPr>
          <w:sz w:val="28"/>
          <w:szCs w:val="28"/>
        </w:rPr>
      </w:pPr>
      <w:r w:rsidRPr="00521B7F">
        <w:rPr>
          <w:sz w:val="28"/>
          <w:szCs w:val="28"/>
        </w:rPr>
        <w:lastRenderedPageBreak/>
        <w:t xml:space="preserve">Создание </w:t>
      </w:r>
      <w:proofErr w:type="spellStart"/>
      <w:proofErr w:type="gramStart"/>
      <w:r w:rsidRPr="00521B7F">
        <w:rPr>
          <w:sz w:val="28"/>
          <w:szCs w:val="28"/>
        </w:rPr>
        <w:t>дизайн-объектов</w:t>
      </w:r>
      <w:proofErr w:type="spellEnd"/>
      <w:proofErr w:type="gramEnd"/>
      <w:r w:rsidRPr="00521B7F">
        <w:rPr>
          <w:sz w:val="28"/>
          <w:szCs w:val="28"/>
        </w:rPr>
        <w:t xml:space="preserve"> возможно только при понимании особенностей дизайнерской деятельности, овладении ее научно-теоретической базой и проектным мышлением. Перечисленные составляющие</w:t>
      </w:r>
    </w:p>
    <w:p w:rsidR="00521B7F" w:rsidRPr="00521B7F" w:rsidRDefault="00521B7F" w:rsidP="00521B7F">
      <w:pPr>
        <w:pStyle w:val="a3"/>
        <w:rPr>
          <w:sz w:val="28"/>
          <w:szCs w:val="28"/>
        </w:rPr>
      </w:pPr>
      <w:r w:rsidRPr="00521B7F">
        <w:rPr>
          <w:sz w:val="28"/>
          <w:szCs w:val="28"/>
        </w:rPr>
        <w:t xml:space="preserve">представляют собой систему, обеспечивающую успешность </w:t>
      </w:r>
      <w:proofErr w:type="spellStart"/>
      <w:proofErr w:type="gramStart"/>
      <w:r w:rsidRPr="00521B7F">
        <w:rPr>
          <w:sz w:val="28"/>
          <w:szCs w:val="28"/>
        </w:rPr>
        <w:t>дизайн-проектирования</w:t>
      </w:r>
      <w:proofErr w:type="spellEnd"/>
      <w:proofErr w:type="gramEnd"/>
      <w:r w:rsidRPr="00521B7F">
        <w:rPr>
          <w:sz w:val="28"/>
          <w:szCs w:val="28"/>
        </w:rPr>
        <w:t>.</w:t>
      </w:r>
    </w:p>
    <w:p w:rsidR="00521B7F" w:rsidRPr="00521B7F" w:rsidRDefault="00521B7F" w:rsidP="00521B7F">
      <w:pPr>
        <w:pStyle w:val="a3"/>
        <w:rPr>
          <w:sz w:val="28"/>
          <w:szCs w:val="28"/>
        </w:rPr>
      </w:pPr>
      <w:r w:rsidRPr="00521B7F">
        <w:rPr>
          <w:sz w:val="28"/>
          <w:szCs w:val="28"/>
        </w:rPr>
        <w:t>Отдельно следует говорить об особенностях мышления дизайнера-графика. Мышление, как высший познавательный процесс, неразрывно связано с деятельностью, так как «практика служит основой и главной областью применения результатов мышления» [2, с. 188], невозможно осознать дизайн как деятельность без понимания специфики проектного мышления дизайнера, обеспечивающего ее успешность. Опираясь на авторитетные источники, изложим основополагающие идеи по характеристике проектного мышления. Структуру мышления дизайнера можно представить в виде следующей схемы (рис. 1).</w:t>
      </w:r>
    </w:p>
    <w:p w:rsidR="00521B7F" w:rsidRPr="00521B7F" w:rsidRDefault="00521B7F" w:rsidP="00521B7F">
      <w:pPr>
        <w:pStyle w:val="a3"/>
        <w:rPr>
          <w:sz w:val="28"/>
          <w:szCs w:val="28"/>
        </w:rPr>
      </w:pPr>
      <w:r w:rsidRPr="00521B7F">
        <w:rPr>
          <w:sz w:val="28"/>
          <w:szCs w:val="28"/>
        </w:rPr>
        <w:t>Прежде чем перейти к характеристике проектного мышления в целом, необходимо выделить его структурные составляющие, анализ которых и позволит разобраться в вопросе о его специфике. Уникальность мышления дизайнера определяется особенностью, которая состоит в том, что в ее основе лежит синтез инженерного и художественного мышления, каждое из которых оказывает влияние на дизайн-решение создаваемых объектов.</w:t>
      </w:r>
    </w:p>
    <w:p w:rsidR="00521B7F" w:rsidRPr="00521B7F" w:rsidRDefault="00521B7F" w:rsidP="00521B7F">
      <w:pPr>
        <w:pStyle w:val="a3"/>
        <w:rPr>
          <w:sz w:val="28"/>
          <w:szCs w:val="28"/>
        </w:rPr>
      </w:pPr>
      <w:r w:rsidRPr="00521B7F">
        <w:rPr>
          <w:sz w:val="28"/>
          <w:szCs w:val="28"/>
        </w:rPr>
        <w:t>Прежде определим специфику инженерного мышления. Характеризуя инженерное мышление в чистом виде и продукты его графической деятельности (чертеж, технический рисунок), можно сказать, что целью их создания является реализация заложенной в них функции. Визуальное решение графических объектов инженерно-конструкторской деятельности характеризуется ясностью и четкостью, стандартизированным набором графических средств и отсутствием эмоционально-образного начала.</w:t>
      </w:r>
    </w:p>
    <w:p w:rsidR="00521B7F" w:rsidRPr="00521B7F" w:rsidRDefault="00521B7F" w:rsidP="00521B7F">
      <w:pPr>
        <w:pStyle w:val="a3"/>
        <w:rPr>
          <w:sz w:val="28"/>
          <w:szCs w:val="28"/>
        </w:rPr>
      </w:pPr>
      <w:r w:rsidRPr="00521B7F">
        <w:rPr>
          <w:sz w:val="28"/>
          <w:szCs w:val="28"/>
        </w:rPr>
        <w:t xml:space="preserve">Композиционное решение характеризуется предельно возможной простотой, отсутствием средств художественной выразительности. Линия как основное средство графики (ее толщина и тип) должна максимально понятно, без ассоциативных связей передать внешний вид или внутреннее строение объекта. Кроме того, важно минимальным количеством линий достигать цели, реализации поставленных задач при инженерном исполнении объекта. Соблюдение этих требований при визуальном решении инженерных объектов в комплексе </w:t>
      </w:r>
      <w:proofErr w:type="gramStart"/>
      <w:r w:rsidRPr="00521B7F">
        <w:rPr>
          <w:sz w:val="28"/>
          <w:szCs w:val="28"/>
        </w:rPr>
        <w:t>с</w:t>
      </w:r>
      <w:proofErr w:type="gramEnd"/>
      <w:r w:rsidRPr="00521B7F">
        <w:rPr>
          <w:sz w:val="28"/>
          <w:szCs w:val="28"/>
        </w:rPr>
        <w:t xml:space="preserve"> установленными</w:t>
      </w:r>
    </w:p>
    <w:p w:rsidR="00454A11" w:rsidRDefault="00454A11"/>
    <w:sectPr w:rsidR="0045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1B7F"/>
    <w:rsid w:val="00454A11"/>
    <w:rsid w:val="00521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B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Company>Grizli777</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2018-12-18T14:36:00Z</dcterms:created>
  <dcterms:modified xsi:type="dcterms:W3CDTF">2018-12-18T14:37:00Z</dcterms:modified>
</cp:coreProperties>
</file>